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1FBB" w:rsidRDefault="00761FBB" w:rsidP="00761FBB">
      <w:pPr>
        <w:bidi/>
        <w:jc w:val="center"/>
        <w:rPr>
          <w:rFonts w:ascii="Sakkal Majalla" w:hAnsi="Sakkal Majalla" w:cs="Sakkal Majalla"/>
          <w:b/>
          <w:bCs/>
          <w:sz w:val="28"/>
          <w:szCs w:val="28"/>
          <w:rtl/>
          <w:lang w:bidi="ar-LB"/>
        </w:rPr>
      </w:pPr>
    </w:p>
    <w:p w:rsidR="00891EFA" w:rsidRDefault="001A6DEB" w:rsidP="00891EFA">
      <w:pPr>
        <w:bidi/>
        <w:jc w:val="right"/>
        <w:rPr>
          <w:rFonts w:asciiTheme="minorBidi" w:hAnsiTheme="minorBidi"/>
          <w:sz w:val="20"/>
          <w:szCs w:val="20"/>
          <w:lang w:bidi="ar-LB"/>
        </w:rPr>
      </w:pPr>
      <w:r>
        <w:rPr>
          <w:rFonts w:asciiTheme="minorBidi" w:hAnsiTheme="minorBidi"/>
          <w:sz w:val="20"/>
          <w:szCs w:val="20"/>
          <w:lang w:bidi="ar-LB"/>
        </w:rPr>
        <w:t xml:space="preserve">  </w:t>
      </w:r>
    </w:p>
    <w:p w:rsidR="00891EFA" w:rsidRDefault="00891EFA" w:rsidP="00891EFA">
      <w:pPr>
        <w:bidi/>
        <w:jc w:val="center"/>
        <w:rPr>
          <w:rFonts w:asciiTheme="minorBidi" w:hAnsiTheme="minorBidi"/>
          <w:sz w:val="20"/>
          <w:szCs w:val="20"/>
          <w:lang w:bidi="ar-LB"/>
        </w:rPr>
      </w:pPr>
      <w:r>
        <w:rPr>
          <w:rFonts w:asciiTheme="minorBidi" w:hAnsiTheme="minorBidi"/>
          <w:noProof/>
          <w:sz w:val="20"/>
          <w:szCs w:val="20"/>
          <w:lang w:bidi="ar-LB"/>
        </w:rPr>
        <w:drawing>
          <wp:inline distT="0" distB="0" distL="0" distR="0">
            <wp:extent cx="1739265" cy="606425"/>
            <wp:effectExtent l="0" t="0" r="0" b="3175"/>
            <wp:docPr id="6" name="Picture 6" descr="cid:image001.jpg@01D2E8DF.19339E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2E8DF.19339E5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739265" cy="606425"/>
                    </a:xfrm>
                    <a:prstGeom prst="rect">
                      <a:avLst/>
                    </a:prstGeom>
                    <a:noFill/>
                    <a:ln>
                      <a:noFill/>
                    </a:ln>
                  </pic:spPr>
                </pic:pic>
              </a:graphicData>
            </a:graphic>
          </wp:inline>
        </w:drawing>
      </w:r>
      <w:r>
        <w:rPr>
          <w:rFonts w:asciiTheme="minorBidi" w:hAnsiTheme="minorBidi"/>
          <w:sz w:val="20"/>
          <w:szCs w:val="20"/>
          <w:lang w:bidi="ar-LB"/>
        </w:rPr>
        <w:tab/>
      </w:r>
      <w:r>
        <w:rPr>
          <w:rFonts w:asciiTheme="minorBidi" w:hAnsiTheme="minorBidi"/>
          <w:sz w:val="20"/>
          <w:szCs w:val="20"/>
          <w:lang w:bidi="ar-LB"/>
        </w:rPr>
        <w:tab/>
      </w:r>
      <w:r>
        <w:rPr>
          <w:rFonts w:asciiTheme="minorBidi" w:hAnsiTheme="minorBidi" w:cs="Arial"/>
          <w:noProof/>
          <w:sz w:val="20"/>
          <w:szCs w:val="20"/>
          <w:lang w:bidi="ar-LB"/>
        </w:rPr>
        <w:drawing>
          <wp:inline distT="0" distB="0" distL="0" distR="0">
            <wp:extent cx="824865" cy="1212850"/>
            <wp:effectExtent l="0" t="0" r="0" b="6350"/>
            <wp:docPr id="5" name="Picture 5" descr="cid:image008.png@01D2C40D.96040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8.png@01D2C40D.960403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824865" cy="1212850"/>
                    </a:xfrm>
                    <a:prstGeom prst="rect">
                      <a:avLst/>
                    </a:prstGeom>
                    <a:noFill/>
                    <a:ln>
                      <a:noFill/>
                    </a:ln>
                  </pic:spPr>
                </pic:pic>
              </a:graphicData>
            </a:graphic>
          </wp:inline>
        </w:drawing>
      </w:r>
    </w:p>
    <w:p w:rsidR="001A6DEB" w:rsidRDefault="001A6DEB" w:rsidP="00891EFA">
      <w:pPr>
        <w:bidi/>
        <w:rPr>
          <w:rFonts w:asciiTheme="minorBidi" w:hAnsiTheme="minorBidi"/>
          <w:sz w:val="20"/>
          <w:szCs w:val="20"/>
          <w:lang w:bidi="ar-LB"/>
        </w:rPr>
      </w:pPr>
    </w:p>
    <w:p w:rsidR="00891EFA" w:rsidRDefault="00891EFA" w:rsidP="00891EFA">
      <w:pPr>
        <w:bidi/>
        <w:rPr>
          <w:rFonts w:ascii="Sakkal Majalla" w:hAnsi="Sakkal Majalla" w:cs="Sakkal Majalla"/>
          <w:b/>
          <w:bCs/>
          <w:sz w:val="28"/>
          <w:szCs w:val="28"/>
          <w:lang w:bidi="ar-SY"/>
        </w:rPr>
      </w:pPr>
    </w:p>
    <w:p w:rsidR="00761FBB" w:rsidRDefault="00761FBB" w:rsidP="001A6DEB">
      <w:pPr>
        <w:bidi/>
        <w:jc w:val="center"/>
        <w:rPr>
          <w:rFonts w:ascii="Sakkal Majalla" w:hAnsi="Sakkal Majalla" w:cs="Sakkal Majalla"/>
          <w:b/>
          <w:bCs/>
          <w:sz w:val="28"/>
          <w:szCs w:val="28"/>
          <w:rtl/>
          <w:lang w:bidi="ar-SY"/>
        </w:rPr>
      </w:pPr>
      <w:r>
        <w:rPr>
          <w:rFonts w:ascii="Sakkal Majalla" w:hAnsi="Sakkal Majalla" w:cs="Sakkal Majalla" w:hint="cs"/>
          <w:b/>
          <w:bCs/>
          <w:sz w:val="28"/>
          <w:szCs w:val="28"/>
          <w:rtl/>
          <w:lang w:bidi="ar-SY"/>
        </w:rPr>
        <w:t>لأول مرة وعلى مدار يومي 30 يونيو و1 يوليو القادم وبدعم من هيئة أبوظبي للسياحة والثقافة</w:t>
      </w:r>
    </w:p>
    <w:p w:rsidR="00761FBB" w:rsidRPr="005D2811" w:rsidRDefault="00761FBB" w:rsidP="00761FBB">
      <w:pPr>
        <w:bidi/>
        <w:jc w:val="center"/>
        <w:rPr>
          <w:rFonts w:ascii="Sakkal Majalla" w:hAnsi="Sakkal Majalla" w:cs="Sakkal Majalla"/>
          <w:b/>
          <w:bCs/>
          <w:sz w:val="28"/>
          <w:szCs w:val="28"/>
          <w:rtl/>
          <w:lang w:bidi="ar-SY"/>
        </w:rPr>
      </w:pPr>
      <w:r w:rsidRPr="005D2811">
        <w:rPr>
          <w:rFonts w:ascii="Sakkal Majalla" w:hAnsi="Sakkal Majalla" w:cs="Sakkal Majalla" w:hint="cs"/>
          <w:b/>
          <w:bCs/>
          <w:sz w:val="28"/>
          <w:szCs w:val="28"/>
          <w:rtl/>
          <w:lang w:bidi="ar-SY"/>
        </w:rPr>
        <w:t xml:space="preserve">أبوظبي تستضيف </w:t>
      </w:r>
      <w:r w:rsidR="00697A11">
        <w:rPr>
          <w:rFonts w:ascii="Sakkal Majalla" w:hAnsi="Sakkal Majalla" w:cs="Sakkal Majalla" w:hint="cs"/>
          <w:b/>
          <w:bCs/>
          <w:sz w:val="28"/>
          <w:szCs w:val="28"/>
          <w:rtl/>
          <w:lang w:bidi="ar-SY"/>
        </w:rPr>
        <w:t xml:space="preserve">النسخة السادسة من </w:t>
      </w:r>
      <w:r w:rsidRPr="005D2811">
        <w:rPr>
          <w:rFonts w:ascii="Sakkal Majalla" w:hAnsi="Sakkal Majalla" w:cs="Sakkal Majalla" w:hint="cs"/>
          <w:b/>
          <w:bCs/>
          <w:sz w:val="28"/>
          <w:szCs w:val="28"/>
          <w:rtl/>
          <w:lang w:bidi="ar-SY"/>
        </w:rPr>
        <w:t>حفل توزيع جوائز أفلام جنوب الهند الدولي المرموق "سايما"</w:t>
      </w:r>
      <w:r>
        <w:rPr>
          <w:rFonts w:ascii="Sakkal Majalla" w:hAnsi="Sakkal Majalla" w:cs="Sakkal Majalla" w:hint="cs"/>
          <w:b/>
          <w:bCs/>
          <w:sz w:val="28"/>
          <w:szCs w:val="28"/>
          <w:rtl/>
          <w:lang w:bidi="ar-SY"/>
        </w:rPr>
        <w:t xml:space="preserve"> </w:t>
      </w:r>
    </w:p>
    <w:p w:rsidR="00946BF3" w:rsidRDefault="00946BF3" w:rsidP="00946BF3">
      <w:pPr>
        <w:bidi/>
        <w:jc w:val="center"/>
        <w:rPr>
          <w:rFonts w:asciiTheme="minorHAnsi" w:hAnsiTheme="minorHAnsi" w:cs="Traditional Arabic"/>
          <w:b/>
          <w:bCs/>
          <w:sz w:val="24"/>
          <w:szCs w:val="24"/>
          <w:lang w:bidi="ar-SY"/>
        </w:rPr>
      </w:pPr>
    </w:p>
    <w:p w:rsidR="00A532DF" w:rsidRDefault="00A532DF" w:rsidP="00A532DF">
      <w:pPr>
        <w:tabs>
          <w:tab w:val="left" w:pos="3669"/>
        </w:tabs>
        <w:bidi/>
        <w:jc w:val="both"/>
        <w:rPr>
          <w:rFonts w:asciiTheme="minorHAnsi" w:hAnsiTheme="minorHAnsi" w:cs="Traditional Arabic"/>
          <w:noProof/>
          <w:rtl/>
          <w:lang w:bidi="ar-AE"/>
        </w:rPr>
      </w:pPr>
      <w:r w:rsidRPr="00697A11">
        <w:rPr>
          <w:rFonts w:ascii="Sakkal Majalla" w:hAnsi="Sakkal Majalla" w:cs="Sakkal Majalla" w:hint="cs"/>
          <w:b/>
          <w:bCs/>
          <w:sz w:val="28"/>
          <w:szCs w:val="28"/>
          <w:rtl/>
          <w:lang w:bidi="ar-SY"/>
        </w:rPr>
        <w:t>أبوظبي، 29 يونيو 2017:</w:t>
      </w:r>
      <w:r>
        <w:rPr>
          <w:rFonts w:ascii="Sakkal Majalla" w:hAnsi="Sakkal Majalla" w:cs="Sakkal Majalla" w:hint="cs"/>
          <w:sz w:val="28"/>
          <w:szCs w:val="28"/>
          <w:rtl/>
          <w:lang w:bidi="ar-SY"/>
        </w:rPr>
        <w:t xml:space="preserve"> </w:t>
      </w:r>
      <w:r>
        <w:rPr>
          <w:rFonts w:ascii="Sakkal Majalla" w:hAnsi="Sakkal Majalla" w:cs="Sakkal Majalla" w:hint="cs"/>
          <w:sz w:val="28"/>
          <w:szCs w:val="28"/>
          <w:rtl/>
          <w:lang w:bidi="ar-AE"/>
        </w:rPr>
        <w:t xml:space="preserve">تستضيف العاصمة الإماراتية أبوظبي ولأول مرة، فعاليات النسخة السادسة من حفل توزيع </w:t>
      </w:r>
      <w:r>
        <w:rPr>
          <w:rFonts w:ascii="Sakkal Majalla" w:hAnsi="Sakkal Majalla" w:cs="Sakkal Majalla" w:hint="cs"/>
          <w:sz w:val="28"/>
          <w:szCs w:val="28"/>
          <w:rtl/>
          <w:lang w:bidi="ar-SY"/>
        </w:rPr>
        <w:t xml:space="preserve">جوائز أفلام جنوب الهند الدولي "سايما"، والذي يعتبر </w:t>
      </w:r>
      <w:r w:rsidR="00697A11">
        <w:rPr>
          <w:rFonts w:ascii="Sakkal Majalla" w:hAnsi="Sakkal Majalla" w:cs="Sakkal Majalla" w:hint="cs"/>
          <w:sz w:val="28"/>
          <w:szCs w:val="28"/>
          <w:rtl/>
          <w:lang w:bidi="ar-SY"/>
        </w:rPr>
        <w:t xml:space="preserve">من </w:t>
      </w:r>
      <w:r>
        <w:rPr>
          <w:rFonts w:ascii="Sakkal Majalla" w:hAnsi="Sakkal Majalla" w:cs="Sakkal Majalla" w:hint="cs"/>
          <w:sz w:val="28"/>
          <w:szCs w:val="28"/>
          <w:rtl/>
          <w:lang w:bidi="ar-SY"/>
        </w:rPr>
        <w:t xml:space="preserve">أكثر فعاليات السينما الهندية مشاهدة ومتابعة، حيث يتم تكريم الفنانين والمواهب المتميزة. ويسلط هذا الحفل الأضواء العالمية على سينما جنوب الهند وإيجاد منصة تفاعلية </w:t>
      </w:r>
      <w:r w:rsidR="004340C2">
        <w:rPr>
          <w:rFonts w:ascii="Sakkal Majalla" w:hAnsi="Sakkal Majalla" w:cs="Sakkal Majalla" w:hint="cs"/>
          <w:sz w:val="28"/>
          <w:szCs w:val="28"/>
          <w:rtl/>
          <w:lang w:bidi="ar-SY"/>
        </w:rPr>
        <w:t xml:space="preserve">لصنّاع </w:t>
      </w:r>
      <w:r>
        <w:rPr>
          <w:rFonts w:ascii="Sakkal Majalla" w:hAnsi="Sakkal Majalla" w:cs="Sakkal Majalla" w:hint="cs"/>
          <w:sz w:val="28"/>
          <w:szCs w:val="28"/>
          <w:rtl/>
          <w:lang w:bidi="ar-SY"/>
        </w:rPr>
        <w:t xml:space="preserve">سينما جنوب الهند </w:t>
      </w:r>
      <w:r w:rsidR="004340C2">
        <w:rPr>
          <w:rFonts w:ascii="Sakkal Majalla" w:hAnsi="Sakkal Majalla" w:cs="Sakkal Majalla" w:hint="cs"/>
          <w:sz w:val="28"/>
          <w:szCs w:val="28"/>
          <w:rtl/>
          <w:lang w:bidi="ar-SY"/>
        </w:rPr>
        <w:t xml:space="preserve">للتواصل مع </w:t>
      </w:r>
      <w:r w:rsidR="00FE1268">
        <w:rPr>
          <w:rFonts w:ascii="Sakkal Majalla" w:hAnsi="Sakkal Majalla" w:cs="Sakkal Majalla" w:hint="cs"/>
          <w:sz w:val="28"/>
          <w:szCs w:val="28"/>
          <w:rtl/>
          <w:lang w:bidi="ar-SY"/>
        </w:rPr>
        <w:t>جمهورهم</w:t>
      </w:r>
      <w:r>
        <w:rPr>
          <w:rFonts w:ascii="Sakkal Majalla" w:hAnsi="Sakkal Majalla" w:cs="Sakkal Majalla" w:hint="cs"/>
          <w:sz w:val="28"/>
          <w:szCs w:val="28"/>
          <w:rtl/>
          <w:lang w:bidi="ar-SY"/>
        </w:rPr>
        <w:t xml:space="preserve">. </w:t>
      </w:r>
    </w:p>
    <w:p w:rsidR="00946BF3" w:rsidRDefault="00946BF3" w:rsidP="00946BF3">
      <w:pPr>
        <w:tabs>
          <w:tab w:val="left" w:pos="3669"/>
        </w:tabs>
        <w:jc w:val="both"/>
        <w:rPr>
          <w:rFonts w:asciiTheme="minorHAnsi" w:hAnsiTheme="minorHAnsi" w:cs="Traditional Arabic"/>
          <w:noProof/>
          <w:lang w:bidi="ar-AE"/>
        </w:rPr>
      </w:pPr>
    </w:p>
    <w:p w:rsidR="00946BF3" w:rsidRDefault="00A532DF" w:rsidP="00406A51">
      <w:pPr>
        <w:tabs>
          <w:tab w:val="left" w:pos="3669"/>
        </w:tabs>
        <w:bidi/>
        <w:jc w:val="both"/>
        <w:rPr>
          <w:rFonts w:ascii="Sakkal Majalla" w:hAnsi="Sakkal Majalla" w:cs="Sakkal Majalla"/>
          <w:sz w:val="28"/>
          <w:szCs w:val="28"/>
          <w:rtl/>
          <w:lang w:bidi="ar-SY"/>
        </w:rPr>
      </w:pPr>
      <w:r w:rsidRPr="00A532DF">
        <w:rPr>
          <w:rFonts w:ascii="Sakkal Majalla" w:hAnsi="Sakkal Majalla" w:cs="Sakkal Majalla" w:hint="cs"/>
          <w:sz w:val="28"/>
          <w:szCs w:val="28"/>
          <w:rtl/>
          <w:lang w:bidi="ar-SY"/>
        </w:rPr>
        <w:t>ويحتفي "سايما" بسينما جنوب الهند عبر</w:t>
      </w:r>
      <w:r>
        <w:rPr>
          <w:rFonts w:ascii="Sakkal Majalla" w:hAnsi="Sakkal Majalla" w:cs="Sakkal Majalla" w:hint="cs"/>
          <w:sz w:val="28"/>
          <w:szCs w:val="28"/>
          <w:rtl/>
          <w:lang w:bidi="ar-SY"/>
        </w:rPr>
        <w:t xml:space="preserve"> أربعة فئات هي "تيلوغو، وتامي، وكنّادا، وماليالم</w:t>
      </w:r>
      <w:r w:rsidR="00D6744C">
        <w:rPr>
          <w:rFonts w:ascii="Sakkal Majalla" w:hAnsi="Sakkal Majalla" w:cs="Sakkal Majalla" w:hint="cs"/>
          <w:sz w:val="28"/>
          <w:szCs w:val="28"/>
          <w:rtl/>
          <w:lang w:bidi="ar-SY"/>
        </w:rPr>
        <w:t xml:space="preserve">"، وتقدم الجوائز للفائزين ضمن تلك الفئات على مدار يومين تحت شعار "احتفالاً بوحدة وتوحد صناعة سينما جنوب الهند".  ويقدم الحدث الممثلة الشهيرة "رنا داغوباتي" التي تميزت خلال أحدث أفلامها "باهوبالي". كما يشهد الحدث استعراضات خاصة يقدمها الفنانين </w:t>
      </w:r>
      <w:r w:rsidR="00406A51">
        <w:rPr>
          <w:rFonts w:ascii="Sakkal Majalla" w:hAnsi="Sakkal Majalla" w:cs="Sakkal Majalla" w:hint="cs"/>
          <w:sz w:val="28"/>
          <w:szCs w:val="28"/>
          <w:rtl/>
          <w:lang w:bidi="ar-SY"/>
        </w:rPr>
        <w:t>شريا ساران، و</w:t>
      </w:r>
      <w:r w:rsidR="00D6744C">
        <w:rPr>
          <w:rFonts w:ascii="Sakkal Majalla" w:hAnsi="Sakkal Majalla" w:cs="Sakkal Majalla" w:hint="cs"/>
          <w:sz w:val="28"/>
          <w:szCs w:val="28"/>
          <w:rtl/>
          <w:lang w:bidi="ar-SY"/>
        </w:rPr>
        <w:t xml:space="preserve">أرمان مالك، </w:t>
      </w:r>
      <w:r w:rsidR="00406A51">
        <w:rPr>
          <w:rFonts w:ascii="Sakkal Majalla" w:hAnsi="Sakkal Majalla" w:cs="Sakkal Majalla" w:hint="cs"/>
          <w:sz w:val="28"/>
          <w:szCs w:val="28"/>
          <w:rtl/>
          <w:lang w:bidi="ar-SY"/>
        </w:rPr>
        <w:t xml:space="preserve">وأكيل أكينيني، </w:t>
      </w:r>
      <w:r w:rsidR="00D6744C">
        <w:rPr>
          <w:rFonts w:ascii="Sakkal Majalla" w:hAnsi="Sakkal Majalla" w:cs="Sakkal Majalla" w:hint="cs"/>
          <w:sz w:val="28"/>
          <w:szCs w:val="28"/>
          <w:rtl/>
          <w:lang w:bidi="ar-SY"/>
        </w:rPr>
        <w:t>وأوشا أوثاب،</w:t>
      </w:r>
      <w:r w:rsidR="00406A51">
        <w:rPr>
          <w:rFonts w:ascii="Sakkal Majalla" w:hAnsi="Sakkal Majalla" w:cs="Sakkal Majalla" w:hint="cs"/>
          <w:sz w:val="28"/>
          <w:szCs w:val="28"/>
          <w:rtl/>
          <w:lang w:bidi="ar-SY"/>
        </w:rPr>
        <w:t xml:space="preserve"> وريجينا كاساندرا، وبوجا هيغد.</w:t>
      </w:r>
      <w:r w:rsidR="00D6744C">
        <w:rPr>
          <w:rFonts w:ascii="Sakkal Majalla" w:hAnsi="Sakkal Majalla" w:cs="Sakkal Majalla" w:hint="cs"/>
          <w:sz w:val="28"/>
          <w:szCs w:val="28"/>
          <w:rtl/>
          <w:lang w:bidi="ar-SY"/>
        </w:rPr>
        <w:t xml:space="preserve"> كما يشهد الحفل أيضاً تقديم جائزة انجاز العمر للفنان شري اس بي بالاسوبراهامانيام عن اسهاماته الجليلة لصناعة سينما جنوب الهند. </w:t>
      </w:r>
    </w:p>
    <w:p w:rsidR="00D6744C" w:rsidRDefault="00D6744C" w:rsidP="00D6744C">
      <w:pPr>
        <w:tabs>
          <w:tab w:val="left" w:pos="3669"/>
        </w:tabs>
        <w:bidi/>
        <w:jc w:val="both"/>
        <w:rPr>
          <w:rFonts w:asciiTheme="minorHAnsi" w:hAnsiTheme="minorHAnsi" w:cs="Traditional Arabic"/>
          <w:noProof/>
        </w:rPr>
      </w:pPr>
    </w:p>
    <w:p w:rsidR="00D6744C" w:rsidRPr="00697A11" w:rsidRDefault="00D6744C" w:rsidP="00406A51">
      <w:pPr>
        <w:tabs>
          <w:tab w:val="left" w:pos="3669"/>
        </w:tabs>
        <w:bidi/>
        <w:jc w:val="both"/>
        <w:rPr>
          <w:rFonts w:ascii="Sakkal Majalla" w:hAnsi="Sakkal Majalla" w:cs="Sakkal Majalla"/>
          <w:sz w:val="28"/>
          <w:szCs w:val="28"/>
          <w:lang w:bidi="ar-SY"/>
        </w:rPr>
      </w:pPr>
      <w:r w:rsidRPr="00697A11">
        <w:rPr>
          <w:rFonts w:ascii="Sakkal Majalla" w:hAnsi="Sakkal Majalla" w:cs="Sakkal Majalla" w:hint="cs"/>
          <w:sz w:val="28"/>
          <w:szCs w:val="28"/>
          <w:rtl/>
          <w:lang w:bidi="ar-SY"/>
        </w:rPr>
        <w:t xml:space="preserve">ويحضر الحفل كوكبة من نجوم سينما جنوب الهند، من بينهم، وموهان لال، </w:t>
      </w:r>
      <w:r w:rsidR="00406A51">
        <w:rPr>
          <w:rFonts w:ascii="Sakkal Majalla" w:hAnsi="Sakkal Majalla" w:cs="Sakkal Majalla" w:hint="cs"/>
          <w:sz w:val="28"/>
          <w:szCs w:val="28"/>
          <w:rtl/>
          <w:lang w:bidi="ar-SY"/>
        </w:rPr>
        <w:t xml:space="preserve">ورانا داغوباتي، وآر مادافان، </w:t>
      </w:r>
      <w:r w:rsidRPr="00697A11">
        <w:rPr>
          <w:rFonts w:ascii="Sakkal Majalla" w:hAnsi="Sakkal Majalla" w:cs="Sakkal Majalla" w:hint="cs"/>
          <w:sz w:val="28"/>
          <w:szCs w:val="28"/>
          <w:rtl/>
          <w:lang w:bidi="ar-SY"/>
        </w:rPr>
        <w:t xml:space="preserve">وراكول بريت، </w:t>
      </w:r>
      <w:r w:rsidR="00406A51">
        <w:rPr>
          <w:rFonts w:ascii="Sakkal Majalla" w:hAnsi="Sakkal Majalla" w:cs="Sakkal Majalla" w:hint="cs"/>
          <w:sz w:val="28"/>
          <w:szCs w:val="28"/>
          <w:rtl/>
          <w:lang w:bidi="ar-SY"/>
        </w:rPr>
        <w:t xml:space="preserve">ونيفين بولي، وتريشا، ونيانثارا، وسيفاكارثيكيان، ولاكشمي مانشو، وموهان بابو، وأنريود رافيشاندر، </w:t>
      </w:r>
      <w:r w:rsidRPr="00697A11">
        <w:rPr>
          <w:rFonts w:ascii="Sakkal Majalla" w:hAnsi="Sakkal Majalla" w:cs="Sakkal Majalla" w:hint="cs"/>
          <w:sz w:val="28"/>
          <w:szCs w:val="28"/>
          <w:rtl/>
          <w:lang w:bidi="ar-SY"/>
        </w:rPr>
        <w:t>بالإضافة إلى حضور خاص لنجوم بوليوود، رانبير كابور، وكاترينا كايف</w:t>
      </w:r>
      <w:r w:rsidR="00AA3EFA">
        <w:rPr>
          <w:rFonts w:ascii="Sakkal Majalla" w:hAnsi="Sakkal Majalla" w:cs="Sakkal Majalla" w:hint="cs"/>
          <w:sz w:val="28"/>
          <w:szCs w:val="28"/>
          <w:rtl/>
          <w:lang w:bidi="ar-SY"/>
        </w:rPr>
        <w:t xml:space="preserve"> والنجم البهوجبري</w:t>
      </w:r>
      <w:r w:rsidR="00583E79">
        <w:rPr>
          <w:rFonts w:ascii="Sakkal Majalla" w:hAnsi="Sakkal Majalla" w:cs="Sakkal Majalla" w:hint="cs"/>
          <w:sz w:val="28"/>
          <w:szCs w:val="28"/>
          <w:rtl/>
          <w:lang w:bidi="ar-SY"/>
        </w:rPr>
        <w:t xml:space="preserve"> ونائب البرلمان</w:t>
      </w:r>
      <w:r w:rsidR="00583E79">
        <w:rPr>
          <w:rFonts w:ascii="Sakkal Majalla" w:hAnsi="Sakkal Majalla" w:cs="Sakkal Majalla" w:hint="cs"/>
          <w:sz w:val="28"/>
          <w:szCs w:val="28"/>
          <w:rtl/>
          <w:lang w:bidi="ar-LB"/>
        </w:rPr>
        <w:t xml:space="preserve"> الهندي</w:t>
      </w:r>
      <w:r w:rsidR="00AA3EFA">
        <w:rPr>
          <w:rFonts w:ascii="Sakkal Majalla" w:hAnsi="Sakkal Majalla" w:cs="Sakkal Majalla" w:hint="cs"/>
          <w:sz w:val="28"/>
          <w:szCs w:val="28"/>
          <w:rtl/>
          <w:lang w:bidi="ar-SY"/>
        </w:rPr>
        <w:t xml:space="preserve"> مانوج تيواري. </w:t>
      </w:r>
    </w:p>
    <w:p w:rsidR="00946BF3" w:rsidRDefault="00946BF3" w:rsidP="00946BF3">
      <w:pPr>
        <w:tabs>
          <w:tab w:val="left" w:pos="3669"/>
        </w:tabs>
        <w:rPr>
          <w:rFonts w:asciiTheme="minorHAnsi" w:hAnsiTheme="minorHAnsi" w:cs="Traditional Arabic"/>
          <w:noProof/>
        </w:rPr>
      </w:pPr>
    </w:p>
    <w:p w:rsidR="00002987" w:rsidRPr="00002987" w:rsidRDefault="00002987" w:rsidP="00002987">
      <w:pPr>
        <w:tabs>
          <w:tab w:val="left" w:pos="3669"/>
        </w:tabs>
        <w:bidi/>
        <w:jc w:val="both"/>
        <w:rPr>
          <w:rFonts w:ascii="Sakkal Majalla" w:hAnsi="Sakkal Majalla" w:cs="Sakkal Majalla"/>
          <w:sz w:val="28"/>
          <w:szCs w:val="28"/>
          <w:lang w:bidi="ar-SY"/>
        </w:rPr>
      </w:pPr>
      <w:r w:rsidRPr="00002987">
        <w:rPr>
          <w:rFonts w:ascii="Sakkal Majalla" w:hAnsi="Sakkal Majalla" w:cs="Sakkal Majalla" w:hint="cs"/>
          <w:sz w:val="28"/>
          <w:szCs w:val="28"/>
          <w:rtl/>
          <w:lang w:bidi="ar-SY"/>
        </w:rPr>
        <w:t>واستعداداً للحفل الكبير، تقيم "</w:t>
      </w:r>
      <w:r w:rsidR="00853830">
        <w:rPr>
          <w:rFonts w:ascii="Sakkal Majalla" w:hAnsi="Sakkal Majalla" w:cs="Sakkal Majalla" w:hint="cs"/>
          <w:sz w:val="28"/>
          <w:szCs w:val="28"/>
          <w:rtl/>
          <w:lang w:bidi="ar-SY"/>
        </w:rPr>
        <w:t>سايما" منصة تفاعلية للواقع الافتراضي</w:t>
      </w:r>
      <w:r>
        <w:rPr>
          <w:rFonts w:ascii="Sakkal Majalla" w:hAnsi="Sakkal Majalla" w:cs="Sakkal Majalla" w:hint="cs"/>
          <w:sz w:val="28"/>
          <w:szCs w:val="28"/>
          <w:rtl/>
          <w:lang w:bidi="ar-SY"/>
        </w:rPr>
        <w:t>، تعتبر الأولى من نوعها على مستوى حفلات توزيع الجوائز السينمائية، وتستقبل ال</w:t>
      </w:r>
      <w:r w:rsidR="005455CA">
        <w:rPr>
          <w:rFonts w:ascii="Sakkal Majalla" w:hAnsi="Sakkal Majalla" w:cs="Sakkal Majalla" w:hint="cs"/>
          <w:sz w:val="28"/>
          <w:szCs w:val="28"/>
          <w:rtl/>
          <w:lang w:bidi="ar-SY"/>
        </w:rPr>
        <w:t>م</w:t>
      </w:r>
      <w:r>
        <w:rPr>
          <w:rFonts w:ascii="Sakkal Majalla" w:hAnsi="Sakkal Majalla" w:cs="Sakkal Majalla" w:hint="cs"/>
          <w:sz w:val="28"/>
          <w:szCs w:val="28"/>
          <w:rtl/>
          <w:lang w:bidi="ar-SY"/>
        </w:rPr>
        <w:t xml:space="preserve">نصة الجمهور يوم 30 يونيو و1 يوليو، وتقدم لمرتاديها فرصاً تفاعلية مستوحاة من المشاهد السينمائية. </w:t>
      </w:r>
    </w:p>
    <w:p w:rsidR="00002987" w:rsidRDefault="00002987" w:rsidP="00946BF3">
      <w:pPr>
        <w:tabs>
          <w:tab w:val="left" w:pos="3669"/>
        </w:tabs>
        <w:rPr>
          <w:rFonts w:asciiTheme="minorHAnsi" w:hAnsiTheme="minorHAnsi" w:cs="Traditional Arabic"/>
          <w:noProof/>
          <w:rtl/>
          <w:lang w:bidi="ar-AE"/>
        </w:rPr>
      </w:pPr>
    </w:p>
    <w:p w:rsidR="00052821" w:rsidRDefault="00853830" w:rsidP="00EA72D8">
      <w:pPr>
        <w:tabs>
          <w:tab w:val="left" w:pos="3669"/>
        </w:tabs>
        <w:bidi/>
        <w:jc w:val="both"/>
        <w:rPr>
          <w:rFonts w:ascii="Sakkal Majalla" w:hAnsi="Sakkal Majalla" w:cs="Sakkal Majalla"/>
          <w:sz w:val="28"/>
          <w:szCs w:val="28"/>
          <w:lang w:bidi="ar-SY"/>
        </w:rPr>
      </w:pPr>
      <w:r>
        <w:rPr>
          <w:rFonts w:ascii="Sakkal Majalla" w:hAnsi="Sakkal Majalla" w:cs="Sakkal Majalla" w:hint="cs"/>
          <w:sz w:val="28"/>
          <w:szCs w:val="28"/>
          <w:rtl/>
          <w:lang w:bidi="ar-SY"/>
        </w:rPr>
        <w:lastRenderedPageBreak/>
        <w:t>و</w:t>
      </w:r>
      <w:r w:rsidR="00697A11" w:rsidRPr="00697A11">
        <w:rPr>
          <w:rFonts w:ascii="Sakkal Majalla" w:hAnsi="Sakkal Majalla" w:cs="Sakkal Majalla" w:hint="cs"/>
          <w:sz w:val="28"/>
          <w:szCs w:val="28"/>
          <w:rtl/>
          <w:lang w:bidi="ar-SY"/>
        </w:rPr>
        <w:t xml:space="preserve">قال مبارك الشامسي </w:t>
      </w:r>
      <w:r w:rsidR="00697A11" w:rsidRPr="00697A11">
        <w:rPr>
          <w:rFonts w:ascii="Sakkal Majalla" w:hAnsi="Sakkal Majalla" w:cs="Sakkal Majalla"/>
          <w:sz w:val="28"/>
          <w:szCs w:val="28"/>
          <w:rtl/>
          <w:lang w:bidi="ar-SY"/>
        </w:rPr>
        <w:t>مدير مكتب أبوظبي للمؤتمرات في هيئة أبوظبي للسياحة والثقافة</w:t>
      </w:r>
      <w:r w:rsidR="00697A11">
        <w:rPr>
          <w:rFonts w:ascii="Sakkal Majalla" w:hAnsi="Sakkal Majalla" w:cs="Sakkal Majalla" w:hint="cs"/>
          <w:sz w:val="28"/>
          <w:szCs w:val="28"/>
          <w:rtl/>
          <w:lang w:bidi="ar-SY"/>
        </w:rPr>
        <w:t xml:space="preserve">: "نفخر في أبوظبي باستضافة </w:t>
      </w:r>
      <w:r w:rsidR="00697A11">
        <w:rPr>
          <w:rFonts w:ascii="Sakkal Majalla" w:hAnsi="Sakkal Majalla" w:cs="Sakkal Majalla" w:hint="cs"/>
          <w:sz w:val="28"/>
          <w:szCs w:val="28"/>
          <w:rtl/>
          <w:lang w:bidi="ar-AE"/>
        </w:rPr>
        <w:t xml:space="preserve">النسخة السادسة من حفل توزيع </w:t>
      </w:r>
      <w:r w:rsidR="00697A11">
        <w:rPr>
          <w:rFonts w:ascii="Sakkal Majalla" w:hAnsi="Sakkal Majalla" w:cs="Sakkal Majalla" w:hint="cs"/>
          <w:sz w:val="28"/>
          <w:szCs w:val="28"/>
          <w:rtl/>
          <w:lang w:bidi="ar-SY"/>
        </w:rPr>
        <w:t>جوائز أف</w:t>
      </w:r>
      <w:r w:rsidR="00FE1268">
        <w:rPr>
          <w:rFonts w:ascii="Sakkal Majalla" w:hAnsi="Sakkal Majalla" w:cs="Sakkal Majalla" w:hint="cs"/>
          <w:sz w:val="28"/>
          <w:szCs w:val="28"/>
          <w:rtl/>
          <w:lang w:bidi="ar-SY"/>
        </w:rPr>
        <w:t>لام جنوب الهند الدولي "سايما" المرموق</w:t>
      </w:r>
      <w:r w:rsidR="004340C2">
        <w:rPr>
          <w:rFonts w:ascii="Sakkal Majalla" w:hAnsi="Sakkal Majalla" w:cs="Sakkal Majalla" w:hint="cs"/>
          <w:sz w:val="28"/>
          <w:szCs w:val="28"/>
          <w:rtl/>
          <w:lang w:bidi="ar-SY"/>
        </w:rPr>
        <w:t>،</w:t>
      </w:r>
      <w:r w:rsidR="00697A11">
        <w:rPr>
          <w:rFonts w:ascii="Sakkal Majalla" w:hAnsi="Sakkal Majalla" w:cs="Sakkal Majalla" w:hint="cs"/>
          <w:sz w:val="28"/>
          <w:szCs w:val="28"/>
          <w:rtl/>
          <w:lang w:bidi="ar-SY"/>
        </w:rPr>
        <w:t xml:space="preserve"> لما تشتهر به الإمارة من حسن الاستقبال والضيافة عبر منشآت وقدرات عالمية المستوى. ونتطلع إلى الترحيب بنجوم سينما جنوب الهند، والجمهور، ونتمنى لهم طيب الإقامة وا</w:t>
      </w:r>
      <w:r w:rsidR="004340C2">
        <w:rPr>
          <w:rFonts w:ascii="Sakkal Majalla" w:hAnsi="Sakkal Majalla" w:cs="Sakkal Majalla" w:hint="cs"/>
          <w:sz w:val="28"/>
          <w:szCs w:val="28"/>
          <w:rtl/>
          <w:lang w:bidi="ar-SY"/>
        </w:rPr>
        <w:t>لا</w:t>
      </w:r>
      <w:r w:rsidR="00697A11">
        <w:rPr>
          <w:rFonts w:ascii="Sakkal Majalla" w:hAnsi="Sakkal Majalla" w:cs="Sakkal Majalla" w:hint="cs"/>
          <w:sz w:val="28"/>
          <w:szCs w:val="28"/>
          <w:rtl/>
          <w:lang w:bidi="ar-SY"/>
        </w:rPr>
        <w:t>ستمتاع بمختلف المنشآت الترفيهية العائل</w:t>
      </w:r>
      <w:r w:rsidR="004340C2">
        <w:rPr>
          <w:rFonts w:ascii="Sakkal Majalla" w:hAnsi="Sakkal Majalla" w:cs="Sakkal Majalla" w:hint="cs"/>
          <w:sz w:val="28"/>
          <w:szCs w:val="28"/>
          <w:rtl/>
          <w:lang w:bidi="ar-SY"/>
        </w:rPr>
        <w:t>ي</w:t>
      </w:r>
      <w:r w:rsidR="00697A11">
        <w:rPr>
          <w:rFonts w:ascii="Sakkal Majalla" w:hAnsi="Sakkal Majalla" w:cs="Sakkal Majalla" w:hint="cs"/>
          <w:sz w:val="28"/>
          <w:szCs w:val="28"/>
          <w:rtl/>
          <w:lang w:bidi="ar-SY"/>
        </w:rPr>
        <w:t xml:space="preserve">ة، </w:t>
      </w:r>
      <w:r w:rsidR="004340C2">
        <w:rPr>
          <w:rFonts w:ascii="Sakkal Majalla" w:hAnsi="Sakkal Majalla" w:cs="Sakkal Majalla" w:hint="cs"/>
          <w:sz w:val="28"/>
          <w:szCs w:val="28"/>
          <w:rtl/>
          <w:lang w:bidi="ar-SY"/>
        </w:rPr>
        <w:t xml:space="preserve">وأرقى </w:t>
      </w:r>
      <w:r w:rsidR="00697A11">
        <w:rPr>
          <w:rFonts w:ascii="Sakkal Majalla" w:hAnsi="Sakkal Majalla" w:cs="Sakkal Majalla" w:hint="cs"/>
          <w:sz w:val="28"/>
          <w:szCs w:val="28"/>
          <w:rtl/>
          <w:lang w:bidi="ar-SY"/>
        </w:rPr>
        <w:t xml:space="preserve">المراكز التجارية على </w:t>
      </w:r>
      <w:r w:rsidR="00052821">
        <w:rPr>
          <w:rFonts w:ascii="Sakkal Majalla" w:hAnsi="Sakkal Majalla" w:cs="Sakkal Majalla" w:hint="cs"/>
          <w:sz w:val="28"/>
          <w:szCs w:val="28"/>
          <w:rtl/>
          <w:lang w:bidi="ar-SY"/>
        </w:rPr>
        <w:t>مستوى المنطقة</w:t>
      </w:r>
      <w:r w:rsidR="00697A11">
        <w:rPr>
          <w:rFonts w:ascii="Sakkal Majalla" w:hAnsi="Sakkal Majalla" w:cs="Sakkal Majalla" w:hint="cs"/>
          <w:sz w:val="28"/>
          <w:szCs w:val="28"/>
          <w:rtl/>
          <w:lang w:bidi="ar-SY"/>
        </w:rPr>
        <w:t xml:space="preserve">، والإطلاع على مختلف الخيارات الترفيهية التي تقدمها أبوظبي لزوارها." </w:t>
      </w:r>
    </w:p>
    <w:p w:rsidR="00EA72D8" w:rsidRDefault="00EA72D8" w:rsidP="00EA72D8">
      <w:pPr>
        <w:tabs>
          <w:tab w:val="left" w:pos="3669"/>
        </w:tabs>
        <w:bidi/>
        <w:jc w:val="both"/>
        <w:rPr>
          <w:rFonts w:asciiTheme="minorHAnsi" w:hAnsiTheme="minorHAnsi" w:cs="Traditional Arabic"/>
          <w:noProof/>
          <w:rtl/>
        </w:rPr>
      </w:pPr>
    </w:p>
    <w:p w:rsidR="00946BF3" w:rsidRDefault="00052821" w:rsidP="00052821">
      <w:pPr>
        <w:bidi/>
        <w:rPr>
          <w:rFonts w:ascii="Sakkal Majalla" w:hAnsi="Sakkal Majalla" w:cs="Sakkal Majalla"/>
          <w:sz w:val="28"/>
          <w:szCs w:val="28"/>
          <w:rtl/>
          <w:lang w:bidi="ar-SY"/>
        </w:rPr>
      </w:pPr>
      <w:r w:rsidRPr="00052821">
        <w:rPr>
          <w:rFonts w:ascii="Sakkal Majalla" w:hAnsi="Sakkal Majalla" w:cs="Sakkal Majalla" w:hint="cs"/>
          <w:sz w:val="28"/>
          <w:szCs w:val="28"/>
          <w:rtl/>
          <w:lang w:bidi="ar-SY"/>
        </w:rPr>
        <w:t xml:space="preserve">بدورها، قالت </w:t>
      </w:r>
      <w:r>
        <w:rPr>
          <w:rFonts w:ascii="Sakkal Majalla" w:hAnsi="Sakkal Majalla" w:cs="Sakkal Majalla" w:hint="cs"/>
          <w:sz w:val="28"/>
          <w:szCs w:val="28"/>
          <w:rtl/>
          <w:lang w:bidi="ar-SY"/>
        </w:rPr>
        <w:t xml:space="preserve">بريندا براساد، رئيس لجنة حفل جوائز "سايما": "نحن في غاية السعادة لإقامة حفل سايما في أبوظبي واستقبال تلك الكوكبة من النجوم، وكما هو الحال دائماً، سيكون حفلاً </w:t>
      </w:r>
      <w:r w:rsidR="00EA72D8">
        <w:rPr>
          <w:rFonts w:ascii="Sakkal Majalla" w:hAnsi="Sakkal Majalla" w:cs="Sakkal Majalla" w:hint="cs"/>
          <w:sz w:val="28"/>
          <w:szCs w:val="28"/>
          <w:rtl/>
          <w:lang w:bidi="ar-AE"/>
        </w:rPr>
        <w:t>لن ينسى</w:t>
      </w:r>
      <w:r>
        <w:rPr>
          <w:rFonts w:ascii="Sakkal Majalla" w:hAnsi="Sakkal Majalla" w:cs="Sakkal Majalla" w:hint="cs"/>
          <w:sz w:val="28"/>
          <w:szCs w:val="28"/>
          <w:rtl/>
          <w:lang w:bidi="ar-SY"/>
        </w:rPr>
        <w:t xml:space="preserve">." </w:t>
      </w:r>
    </w:p>
    <w:p w:rsidR="00052821" w:rsidRDefault="00052821" w:rsidP="00052821">
      <w:pPr>
        <w:bidi/>
        <w:rPr>
          <w:rFonts w:ascii="Sakkal Majalla" w:hAnsi="Sakkal Majalla" w:cs="Sakkal Majalla"/>
          <w:sz w:val="28"/>
          <w:szCs w:val="28"/>
          <w:rtl/>
          <w:lang w:bidi="ar-SY"/>
        </w:rPr>
      </w:pPr>
    </w:p>
    <w:p w:rsidR="00052821" w:rsidRDefault="007F049C" w:rsidP="00052821">
      <w:pPr>
        <w:bidi/>
        <w:rPr>
          <w:rFonts w:ascii="Sakkal Majalla" w:hAnsi="Sakkal Majalla" w:cs="Sakkal Majalla"/>
          <w:sz w:val="28"/>
          <w:szCs w:val="28"/>
          <w:rtl/>
          <w:lang w:bidi="ar-LB"/>
        </w:rPr>
      </w:pPr>
      <w:r>
        <w:rPr>
          <w:rFonts w:ascii="Sakkal Majalla" w:hAnsi="Sakkal Majalla" w:cs="Sakkal Majalla" w:hint="cs"/>
          <w:sz w:val="28"/>
          <w:szCs w:val="28"/>
          <w:rtl/>
          <w:lang w:bidi="ar-SY"/>
        </w:rPr>
        <w:t xml:space="preserve">وتتضمن فعاليات </w:t>
      </w:r>
      <w:r w:rsidR="00052821" w:rsidRPr="005B07E2">
        <w:rPr>
          <w:rFonts w:ascii="Sakkal Majalla" w:hAnsi="Sakkal Majalla" w:cs="Sakkal Majalla" w:hint="cs"/>
          <w:sz w:val="28"/>
          <w:szCs w:val="28"/>
          <w:rtl/>
          <w:lang w:bidi="ar-SY"/>
        </w:rPr>
        <w:t xml:space="preserve">اليوم </w:t>
      </w:r>
      <w:r>
        <w:rPr>
          <w:rFonts w:ascii="Sakkal Majalla" w:hAnsi="Sakkal Majalla" w:cs="Sakkal Majalla" w:hint="cs"/>
          <w:sz w:val="28"/>
          <w:szCs w:val="28"/>
          <w:rtl/>
          <w:lang w:bidi="ar-SY"/>
        </w:rPr>
        <w:t xml:space="preserve">الثاني </w:t>
      </w:r>
      <w:r w:rsidR="00052821" w:rsidRPr="005B07E2">
        <w:rPr>
          <w:rFonts w:ascii="Sakkal Majalla" w:hAnsi="Sakkal Majalla" w:cs="Sakkal Majalla" w:hint="cs"/>
          <w:sz w:val="28"/>
          <w:szCs w:val="28"/>
          <w:rtl/>
          <w:lang w:bidi="ar-SY"/>
        </w:rPr>
        <w:t xml:space="preserve">من حفل توزيع جوائز </w:t>
      </w:r>
      <w:r w:rsidR="00052821">
        <w:rPr>
          <w:rFonts w:ascii="Sakkal Majalla" w:hAnsi="Sakkal Majalla" w:cs="Sakkal Majalla" w:hint="cs"/>
          <w:sz w:val="28"/>
          <w:szCs w:val="28"/>
          <w:rtl/>
          <w:lang w:bidi="ar-SY"/>
        </w:rPr>
        <w:t xml:space="preserve">"سايما"، جلسة خاصة يحضرها </w:t>
      </w:r>
      <w:r w:rsidR="00052821" w:rsidRPr="007F049C">
        <w:rPr>
          <w:rFonts w:ascii="Sakkal Majalla" w:hAnsi="Sakkal Majalla" w:cs="Sakkal Majalla" w:hint="cs"/>
          <w:sz w:val="28"/>
          <w:szCs w:val="28"/>
          <w:rtl/>
          <w:lang w:bidi="ar-SY"/>
        </w:rPr>
        <w:t xml:space="preserve">نجوم السينما الهندية، رانبير كابور، وكاترينا كايف حول فيلمهم القادم بعنوان "جاغا جاسوس" وذلك في فندق دوست ثاني بأبوظبي في </w:t>
      </w:r>
      <w:r w:rsidRPr="007F049C">
        <w:rPr>
          <w:rFonts w:ascii="Sakkal Majalla" w:hAnsi="Sakkal Majalla" w:cs="Sakkal Majalla" w:hint="cs"/>
          <w:sz w:val="28"/>
          <w:szCs w:val="28"/>
          <w:rtl/>
          <w:lang w:bidi="ar-SY"/>
        </w:rPr>
        <w:t>1 يوليو</w:t>
      </w:r>
      <w:r w:rsidR="00052821" w:rsidRPr="007F049C">
        <w:rPr>
          <w:rFonts w:ascii="Sakkal Majalla" w:hAnsi="Sakkal Majalla" w:cs="Sakkal Majalla" w:hint="cs"/>
          <w:sz w:val="28"/>
          <w:szCs w:val="28"/>
          <w:rtl/>
          <w:lang w:bidi="ar-SY"/>
        </w:rPr>
        <w:t>.</w:t>
      </w:r>
      <w:r w:rsidR="00052821">
        <w:rPr>
          <w:rFonts w:ascii="Sakkal Majalla" w:hAnsi="Sakkal Majalla" w:cs="Sakkal Majalla" w:hint="cs"/>
          <w:sz w:val="28"/>
          <w:szCs w:val="28"/>
          <w:rtl/>
          <w:lang w:bidi="ar-SY"/>
        </w:rPr>
        <w:t xml:space="preserve"> </w:t>
      </w:r>
    </w:p>
    <w:p w:rsidR="000D2747" w:rsidRDefault="000D2747" w:rsidP="000D2747">
      <w:pPr>
        <w:bidi/>
        <w:rPr>
          <w:rFonts w:ascii="Sakkal Majalla" w:hAnsi="Sakkal Majalla" w:cs="Sakkal Majalla"/>
          <w:sz w:val="28"/>
          <w:szCs w:val="28"/>
          <w:rtl/>
          <w:lang w:bidi="ar-LB"/>
        </w:rPr>
      </w:pPr>
    </w:p>
    <w:p w:rsidR="000D2747" w:rsidRPr="005B07E2" w:rsidRDefault="000D2747" w:rsidP="007F7A58">
      <w:pPr>
        <w:bidi/>
        <w:jc w:val="both"/>
        <w:rPr>
          <w:rFonts w:ascii="Sakkal Majalla" w:hAnsi="Sakkal Majalla" w:cs="Sakkal Majalla"/>
          <w:sz w:val="28"/>
          <w:szCs w:val="28"/>
          <w:rtl/>
          <w:lang w:bidi="ar-LB"/>
        </w:rPr>
      </w:pPr>
      <w:bookmarkStart w:id="0" w:name="_GoBack"/>
      <w:r>
        <w:rPr>
          <w:rFonts w:ascii="Sakkal Majalla" w:hAnsi="Sakkal Majalla" w:cs="Sakkal Majalla" w:hint="cs"/>
          <w:sz w:val="28"/>
          <w:szCs w:val="28"/>
          <w:rtl/>
          <w:lang w:bidi="ar-LB"/>
        </w:rPr>
        <w:t xml:space="preserve">يقام حفل توزيع الجوائز "سايما" لعام 2017 في </w:t>
      </w:r>
      <w:r w:rsidR="007F7A58">
        <w:rPr>
          <w:rFonts w:ascii="Sakkal Majalla" w:hAnsi="Sakkal Majalla" w:cs="Sakkal Majalla" w:hint="cs"/>
          <w:sz w:val="28"/>
          <w:szCs w:val="28"/>
          <w:rtl/>
          <w:lang w:bidi="ar-LB"/>
        </w:rPr>
        <w:t>مركز أ</w:t>
      </w:r>
      <w:r w:rsidR="009B1838">
        <w:rPr>
          <w:rFonts w:ascii="Sakkal Majalla" w:hAnsi="Sakkal Majalla" w:cs="Sakkal Majalla" w:hint="cs"/>
          <w:sz w:val="28"/>
          <w:szCs w:val="28"/>
          <w:rtl/>
          <w:lang w:bidi="ar-LB"/>
        </w:rPr>
        <w:t>بوظبي الوطني للمعارض (أدنيك) يومي 30 يونيو و1 يوليو ابتداءً من الس</w:t>
      </w:r>
      <w:r w:rsidR="00B0777A">
        <w:rPr>
          <w:rFonts w:ascii="Sakkal Majalla" w:hAnsi="Sakkal Majalla" w:cs="Sakkal Majalla" w:hint="cs"/>
          <w:sz w:val="28"/>
          <w:szCs w:val="28"/>
          <w:rtl/>
          <w:lang w:bidi="ar-LB"/>
        </w:rPr>
        <w:t>ا</w:t>
      </w:r>
      <w:r w:rsidR="009B1838">
        <w:rPr>
          <w:rFonts w:ascii="Sakkal Majalla" w:hAnsi="Sakkal Majalla" w:cs="Sakkal Majalla" w:hint="cs"/>
          <w:sz w:val="28"/>
          <w:szCs w:val="28"/>
          <w:rtl/>
          <w:lang w:bidi="ar-LB"/>
        </w:rPr>
        <w:t>عة السابعة مساءً. يذكر أن الفعالية تقام براعية الاتحا</w:t>
      </w:r>
      <w:r w:rsidR="007F7A58">
        <w:rPr>
          <w:rFonts w:ascii="Sakkal Majalla" w:hAnsi="Sakkal Majalla" w:cs="Sakkal Majalla" w:hint="cs"/>
          <w:sz w:val="28"/>
          <w:szCs w:val="28"/>
          <w:rtl/>
          <w:lang w:bidi="ar-LB"/>
        </w:rPr>
        <w:t xml:space="preserve">د للطيران كشريك الطيران الرسمي، ودوست ثاني شريك الضيافة، ويشارك في تقديم الحفل </w:t>
      </w:r>
      <w:r w:rsidR="009B1838">
        <w:rPr>
          <w:rFonts w:ascii="Sakkal Majalla" w:hAnsi="Sakkal Majalla" w:cs="Sakkal Majalla" w:hint="cs"/>
          <w:sz w:val="28"/>
          <w:szCs w:val="28"/>
          <w:rtl/>
          <w:lang w:bidi="ar-LB"/>
        </w:rPr>
        <w:t xml:space="preserve">"بيغ تيكيت". </w:t>
      </w:r>
    </w:p>
    <w:bookmarkEnd w:id="0"/>
    <w:p w:rsidR="00052821" w:rsidRDefault="00052821" w:rsidP="004340C2">
      <w:pPr>
        <w:bidi/>
        <w:rPr>
          <w:rFonts w:asciiTheme="minorHAnsi" w:hAnsiTheme="minorHAnsi" w:cs="Traditional Arabic"/>
          <w:noProof/>
          <w:rtl/>
        </w:rPr>
      </w:pPr>
    </w:p>
    <w:p w:rsidR="00697A11" w:rsidRPr="0072099A" w:rsidRDefault="00697A11" w:rsidP="00052821">
      <w:pPr>
        <w:bidi/>
        <w:rPr>
          <w:rFonts w:cs="Arial"/>
          <w:b/>
          <w:bCs/>
          <w:spacing w:val="-5"/>
        </w:rPr>
      </w:pPr>
      <w:r w:rsidRPr="004340C2">
        <w:rPr>
          <w:rFonts w:ascii="Sakkal Majalla" w:hAnsi="Sakkal Majalla" w:cs="Sakkal Majalla" w:hint="cs"/>
          <w:sz w:val="28"/>
          <w:szCs w:val="28"/>
          <w:rtl/>
          <w:lang w:bidi="ar-SY"/>
        </w:rPr>
        <w:t>لمزيد من المعلومات، يرجى زيارة:</w:t>
      </w:r>
      <w:r w:rsidRPr="0072099A">
        <w:rPr>
          <w:rFonts w:ascii="Sakkal Majalla" w:hAnsi="Sakkal Majalla" w:cs="Sakkal Majalla" w:hint="cs"/>
          <w:b/>
          <w:bCs/>
          <w:sz w:val="28"/>
          <w:szCs w:val="28"/>
          <w:rtl/>
          <w:lang w:bidi="ar-SY"/>
        </w:rPr>
        <w:t xml:space="preserve"> </w:t>
      </w:r>
      <w:r w:rsidRPr="0072099A">
        <w:rPr>
          <w:rFonts w:cs="Arial"/>
          <w:b/>
          <w:bCs/>
          <w:spacing w:val="-5"/>
        </w:rPr>
        <w:t xml:space="preserve"> </w:t>
      </w:r>
      <w:hyperlink r:id="rId10" w:history="1">
        <w:r w:rsidRPr="0072099A">
          <w:rPr>
            <w:rStyle w:val="Hyperlink"/>
            <w:rFonts w:cs="Arial"/>
            <w:b/>
            <w:bCs/>
            <w:spacing w:val="-5"/>
          </w:rPr>
          <w:t>www.siima.in</w:t>
        </w:r>
      </w:hyperlink>
    </w:p>
    <w:p w:rsidR="00946BF3" w:rsidRPr="00052821" w:rsidRDefault="00946BF3" w:rsidP="004340C2">
      <w:pPr>
        <w:bidi/>
        <w:jc w:val="center"/>
        <w:rPr>
          <w:i/>
          <w:iCs/>
        </w:rPr>
      </w:pPr>
    </w:p>
    <w:p w:rsidR="00946BF3" w:rsidRDefault="00697A11" w:rsidP="004340C2">
      <w:pPr>
        <w:bidi/>
        <w:jc w:val="center"/>
      </w:pPr>
      <w:r>
        <w:rPr>
          <w:rFonts w:hint="cs"/>
          <w:rtl/>
        </w:rPr>
        <w:t>انتهى</w:t>
      </w:r>
    </w:p>
    <w:p w:rsidR="00946BF3" w:rsidRDefault="00946BF3" w:rsidP="004340C2">
      <w:pPr>
        <w:bidi/>
        <w:jc w:val="center"/>
      </w:pPr>
    </w:p>
    <w:p w:rsidR="00946BF3" w:rsidRDefault="00946BF3" w:rsidP="004340C2"/>
    <w:p w:rsidR="00052821" w:rsidRPr="006A1F5F" w:rsidRDefault="00052821" w:rsidP="00697A11">
      <w:pPr>
        <w:bidi/>
        <w:rPr>
          <w:rFonts w:ascii="Simplified Arabic" w:hAnsi="Simplified Arabic" w:cs="Simplified Arabic"/>
          <w:b/>
          <w:bCs/>
          <w:sz w:val="18"/>
          <w:szCs w:val="18"/>
          <w:u w:val="single"/>
          <w:rtl/>
          <w:lang w:bidi="ar-AE"/>
        </w:rPr>
      </w:pPr>
      <w:r w:rsidRPr="006A1F5F">
        <w:rPr>
          <w:rFonts w:ascii="Simplified Arabic" w:hAnsi="Simplified Arabic" w:cs="Simplified Arabic" w:hint="cs"/>
          <w:b/>
          <w:bCs/>
          <w:sz w:val="18"/>
          <w:szCs w:val="18"/>
          <w:u w:val="single"/>
          <w:rtl/>
          <w:lang w:bidi="ar-AE"/>
        </w:rPr>
        <w:t>حول جوائز أفلام جنوب الهند الدولي "سايما"</w:t>
      </w:r>
    </w:p>
    <w:p w:rsidR="00052821" w:rsidRPr="006A1F5F" w:rsidRDefault="00052821" w:rsidP="006A1F5F">
      <w:pPr>
        <w:bidi/>
        <w:jc w:val="both"/>
        <w:rPr>
          <w:rFonts w:ascii="Simplified Arabic" w:hAnsi="Simplified Arabic" w:cs="Simplified Arabic"/>
          <w:sz w:val="18"/>
          <w:szCs w:val="18"/>
          <w:rtl/>
          <w:lang w:bidi="ar-AE"/>
        </w:rPr>
      </w:pPr>
      <w:r w:rsidRPr="006A1F5F">
        <w:rPr>
          <w:rFonts w:ascii="Simplified Arabic" w:hAnsi="Simplified Arabic" w:cs="Simplified Arabic" w:hint="cs"/>
          <w:sz w:val="18"/>
          <w:szCs w:val="18"/>
          <w:rtl/>
          <w:lang w:bidi="ar-AE"/>
        </w:rPr>
        <w:t xml:space="preserve">يهدف حفل توزيع جوائز </w:t>
      </w:r>
      <w:r w:rsidR="006A1F5F">
        <w:rPr>
          <w:rFonts w:ascii="Simplified Arabic" w:hAnsi="Simplified Arabic" w:cs="Simplified Arabic" w:hint="cs"/>
          <w:sz w:val="18"/>
          <w:szCs w:val="18"/>
          <w:rtl/>
          <w:lang w:bidi="ar-AE"/>
        </w:rPr>
        <w:t xml:space="preserve">أفلام </w:t>
      </w:r>
      <w:r w:rsidRPr="006A1F5F">
        <w:rPr>
          <w:rFonts w:ascii="Simplified Arabic" w:hAnsi="Simplified Arabic" w:cs="Simplified Arabic" w:hint="cs"/>
          <w:sz w:val="18"/>
          <w:szCs w:val="18"/>
          <w:rtl/>
          <w:lang w:bidi="ar-AE"/>
        </w:rPr>
        <w:t xml:space="preserve">جنوب الهند الدولي "سايما" إلى تقديم منصة عالمية لتسليط الأضواء على صنّاع السينما في جنوب الهند. ويقام الحفل على مدار يومين ويتيح لعشاق سينما جنوب الهند عبر العالم فرصة الإطلاع على أحدث المستجدات. وتقام النسخة السادسة من الحفل في أبوظبي، بعد إقامتها بنجاح </w:t>
      </w:r>
      <w:r w:rsidR="006A1F5F">
        <w:rPr>
          <w:rFonts w:ascii="Simplified Arabic" w:hAnsi="Simplified Arabic" w:cs="Simplified Arabic" w:hint="cs"/>
          <w:sz w:val="18"/>
          <w:szCs w:val="18"/>
          <w:rtl/>
          <w:lang w:bidi="ar-AE"/>
        </w:rPr>
        <w:t xml:space="preserve">لخمسة دورات سابقة في </w:t>
      </w:r>
      <w:r w:rsidRPr="006A1F5F">
        <w:rPr>
          <w:rFonts w:ascii="Simplified Arabic" w:hAnsi="Simplified Arabic" w:cs="Simplified Arabic" w:hint="cs"/>
          <w:sz w:val="18"/>
          <w:szCs w:val="18"/>
          <w:rtl/>
          <w:lang w:bidi="ar-AE"/>
        </w:rPr>
        <w:t xml:space="preserve">كل من دبي والشارقة وماليزيا </w:t>
      </w:r>
      <w:r w:rsidR="005B07E2">
        <w:rPr>
          <w:rFonts w:ascii="Simplified Arabic" w:hAnsi="Simplified Arabic" w:cs="Simplified Arabic" w:hint="cs"/>
          <w:sz w:val="18"/>
          <w:szCs w:val="18"/>
          <w:rtl/>
          <w:lang w:bidi="ar-AE"/>
        </w:rPr>
        <w:t>و</w:t>
      </w:r>
      <w:r w:rsidRPr="006A1F5F">
        <w:rPr>
          <w:rFonts w:ascii="Simplified Arabic" w:hAnsi="Simplified Arabic" w:cs="Simplified Arabic" w:hint="cs"/>
          <w:sz w:val="18"/>
          <w:szCs w:val="18"/>
          <w:rtl/>
          <w:lang w:bidi="ar-AE"/>
        </w:rPr>
        <w:t>سنغافورة.</w:t>
      </w:r>
      <w:r w:rsidR="006A1F5F" w:rsidRPr="006A1F5F">
        <w:rPr>
          <w:rFonts w:ascii="Simplified Arabic" w:hAnsi="Simplified Arabic" w:cs="Simplified Arabic" w:hint="cs"/>
          <w:sz w:val="18"/>
          <w:szCs w:val="18"/>
          <w:rtl/>
          <w:lang w:bidi="ar-AE"/>
        </w:rPr>
        <w:t xml:space="preserve"> </w:t>
      </w:r>
    </w:p>
    <w:p w:rsidR="00052821" w:rsidRDefault="00052821" w:rsidP="00052821">
      <w:pPr>
        <w:bidi/>
        <w:rPr>
          <w:rFonts w:ascii="Simplified Arabic" w:hAnsi="Simplified Arabic" w:cs="Simplified Arabic"/>
          <w:b/>
          <w:bCs/>
          <w:sz w:val="18"/>
          <w:szCs w:val="18"/>
          <w:u w:val="single"/>
          <w:rtl/>
          <w:lang w:bidi="ar-AE"/>
        </w:rPr>
      </w:pPr>
    </w:p>
    <w:p w:rsidR="00697A11" w:rsidRDefault="00697A11" w:rsidP="00052821">
      <w:pPr>
        <w:bidi/>
        <w:rPr>
          <w:rFonts w:ascii="Simplified Arabic" w:hAnsi="Simplified Arabic" w:cs="Simplified Arabic"/>
          <w:rtl/>
          <w:lang w:bidi="ar-AE"/>
        </w:rPr>
      </w:pPr>
      <w:r>
        <w:rPr>
          <w:rFonts w:ascii="Simplified Arabic" w:hAnsi="Simplified Arabic" w:cs="Simplified Arabic"/>
          <w:b/>
          <w:bCs/>
          <w:sz w:val="18"/>
          <w:szCs w:val="18"/>
          <w:u w:val="single"/>
          <w:rtl/>
          <w:lang w:bidi="ar-AE"/>
        </w:rPr>
        <w:t>حول هيئة أبوظبي للسياحة والثقافة</w:t>
      </w:r>
    </w:p>
    <w:p w:rsidR="00697A11" w:rsidRDefault="00697A11" w:rsidP="00697A11">
      <w:pPr>
        <w:bidi/>
        <w:jc w:val="both"/>
        <w:rPr>
          <w:rFonts w:ascii="Simplified Arabic" w:hAnsi="Simplified Arabic" w:cs="Simplified Arabic"/>
          <w:sz w:val="18"/>
          <w:szCs w:val="18"/>
          <w:lang w:bidi="ar-AE"/>
        </w:rPr>
      </w:pPr>
      <w:r>
        <w:rPr>
          <w:rFonts w:ascii="Simplified Arabic" w:hAnsi="Simplified Arabic" w:cs="Simplified Arabic"/>
          <w:sz w:val="18"/>
          <w:szCs w:val="18"/>
          <w:rtl/>
          <w:lang w:bidi="ar-AE"/>
        </w:rPr>
        <w:t>تتولى هيئة أبوظبي للسياحة والثقافة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w:t>
      </w:r>
      <w:r>
        <w:rPr>
          <w:rFonts w:ascii="Simplified Arabic" w:hAnsi="Simplified Arabic" w:cs="Simplified Arabic"/>
          <w:sz w:val="18"/>
          <w:szCs w:val="18"/>
        </w:rPr>
        <w:t>.</w:t>
      </w:r>
    </w:p>
    <w:p w:rsidR="00697A11" w:rsidRDefault="00697A11" w:rsidP="00697A11">
      <w:pPr>
        <w:bidi/>
        <w:jc w:val="both"/>
        <w:rPr>
          <w:rFonts w:ascii="Simplified Arabic" w:hAnsi="Simplified Arabic" w:cs="Simplified Arabic"/>
          <w:sz w:val="18"/>
          <w:szCs w:val="18"/>
          <w:rtl/>
          <w:lang w:bidi="ar-AE"/>
        </w:rPr>
      </w:pPr>
      <w:r>
        <w:rPr>
          <w:rFonts w:ascii="Simplified Arabic" w:hAnsi="Simplified Arabic" w:cs="Simplified Arabic"/>
          <w:sz w:val="18"/>
          <w:szCs w:val="18"/>
          <w:rtl/>
          <w:lang w:bidi="ar-AE"/>
        </w:rPr>
        <w:t>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w:t>
      </w:r>
      <w:r>
        <w:rPr>
          <w:rFonts w:ascii="Simplified Arabic" w:hAnsi="Simplified Arabic" w:cs="Simplified Arabic"/>
          <w:sz w:val="18"/>
          <w:szCs w:val="18"/>
        </w:rPr>
        <w:t xml:space="preserve">. </w:t>
      </w:r>
    </w:p>
    <w:p w:rsidR="00697A11" w:rsidRDefault="00697A11" w:rsidP="00697A11">
      <w:pPr>
        <w:bidi/>
        <w:jc w:val="both"/>
        <w:rPr>
          <w:rFonts w:ascii="Simplified Arabic" w:hAnsi="Simplified Arabic" w:cs="Simplified Arabic"/>
          <w:sz w:val="18"/>
          <w:szCs w:val="18"/>
          <w:rtl/>
          <w:lang w:bidi="ar-AE"/>
        </w:rPr>
      </w:pPr>
      <w:r>
        <w:rPr>
          <w:rFonts w:ascii="Simplified Arabic" w:hAnsi="Simplified Arabic" w:cs="Simplified Arabic"/>
          <w:sz w:val="18"/>
          <w:szCs w:val="18"/>
          <w:rtl/>
          <w:lang w:bidi="ar-AE"/>
        </w:rPr>
        <w:t xml:space="preserve">وترتكز سياسات عمل الهيئة وخططها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 </w:t>
      </w:r>
    </w:p>
    <w:p w:rsidR="00C463E4" w:rsidRDefault="00C463E4" w:rsidP="00697A11">
      <w:pPr>
        <w:bidi/>
      </w:pPr>
    </w:p>
    <w:sectPr w:rsidR="00C463E4" w:rsidSect="00946BF3">
      <w:headerReference w:type="default" r:id="rId11"/>
      <w:pgSz w:w="12240" w:h="15840"/>
      <w:pgMar w:top="259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A5C" w:rsidRDefault="00C66A5C" w:rsidP="00946BF3">
      <w:r>
        <w:separator/>
      </w:r>
    </w:p>
  </w:endnote>
  <w:endnote w:type="continuationSeparator" w:id="0">
    <w:p w:rsidR="00C66A5C" w:rsidRDefault="00C66A5C" w:rsidP="0094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Simplified Arabic">
    <w:altName w:val="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A5C" w:rsidRDefault="00C66A5C" w:rsidP="00946BF3">
      <w:r>
        <w:separator/>
      </w:r>
    </w:p>
  </w:footnote>
  <w:footnote w:type="continuationSeparator" w:id="0">
    <w:p w:rsidR="00C66A5C" w:rsidRDefault="00C66A5C" w:rsidP="0094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BF3" w:rsidRDefault="00946BF3">
    <w:pPr>
      <w:pStyle w:val="Header"/>
    </w:pPr>
    <w:r w:rsidRPr="008F10A8">
      <w:rPr>
        <w:rFonts w:cs="Arial"/>
        <w:noProof/>
        <w:sz w:val="24"/>
        <w:szCs w:val="24"/>
      </w:rPr>
      <w:drawing>
        <wp:anchor distT="0" distB="0" distL="114300" distR="114300" simplePos="0" relativeHeight="251658240" behindDoc="1" locked="0" layoutInCell="1" allowOverlap="1">
          <wp:simplePos x="0" y="0"/>
          <wp:positionH relativeFrom="margin">
            <wp:align>right</wp:align>
          </wp:positionH>
          <wp:positionV relativeFrom="paragraph">
            <wp:posOffset>-109267</wp:posOffset>
          </wp:positionV>
          <wp:extent cx="2219325" cy="809625"/>
          <wp:effectExtent l="0" t="0" r="9525" b="9525"/>
          <wp:wrapTight wrapText="bothSides">
            <wp:wrapPolygon edited="0">
              <wp:start x="16130" y="1016"/>
              <wp:lineTo x="3523" y="10165"/>
              <wp:lineTo x="185" y="10673"/>
              <wp:lineTo x="185" y="21346"/>
              <wp:lineTo x="4450" y="21346"/>
              <wp:lineTo x="19839" y="21346"/>
              <wp:lineTo x="20024" y="21346"/>
              <wp:lineTo x="20951" y="18296"/>
              <wp:lineTo x="21507" y="7624"/>
              <wp:lineTo x="20209" y="4066"/>
              <wp:lineTo x="18726" y="1016"/>
              <wp:lineTo x="16130" y="1016"/>
            </wp:wrapPolygon>
          </wp:wrapTight>
          <wp:docPr id="1" name="Picture 1" descr="Description: Description: cid:image001.png@01D2A0A8.3E7C5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id:image001.png@01D2A0A8.3E7C50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19325"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7AE8">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-75062</wp:posOffset>
          </wp:positionV>
          <wp:extent cx="650240" cy="951230"/>
          <wp:effectExtent l="0" t="0" r="0" b="1270"/>
          <wp:wrapTight wrapText="bothSides">
            <wp:wrapPolygon edited="0">
              <wp:start x="0" y="0"/>
              <wp:lineTo x="0" y="21196"/>
              <wp:lineTo x="20883" y="21196"/>
              <wp:lineTo x="2088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0240" cy="951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BF3"/>
    <w:rsid w:val="00002987"/>
    <w:rsid w:val="00052821"/>
    <w:rsid w:val="000D2747"/>
    <w:rsid w:val="00157188"/>
    <w:rsid w:val="00185AE6"/>
    <w:rsid w:val="001A6DEB"/>
    <w:rsid w:val="00293073"/>
    <w:rsid w:val="00350A28"/>
    <w:rsid w:val="003A53F3"/>
    <w:rsid w:val="00406A51"/>
    <w:rsid w:val="004340C2"/>
    <w:rsid w:val="005455CA"/>
    <w:rsid w:val="00583E79"/>
    <w:rsid w:val="005A0C78"/>
    <w:rsid w:val="005B07E2"/>
    <w:rsid w:val="006547F4"/>
    <w:rsid w:val="00697A11"/>
    <w:rsid w:val="006A1F5F"/>
    <w:rsid w:val="006C1B7A"/>
    <w:rsid w:val="00700066"/>
    <w:rsid w:val="00761FBB"/>
    <w:rsid w:val="007F049C"/>
    <w:rsid w:val="007F7A58"/>
    <w:rsid w:val="00853830"/>
    <w:rsid w:val="00891EFA"/>
    <w:rsid w:val="00946BF3"/>
    <w:rsid w:val="00954B52"/>
    <w:rsid w:val="009B1838"/>
    <w:rsid w:val="009D5CFC"/>
    <w:rsid w:val="00A532DF"/>
    <w:rsid w:val="00AA3EFA"/>
    <w:rsid w:val="00B0777A"/>
    <w:rsid w:val="00BC7036"/>
    <w:rsid w:val="00C463E4"/>
    <w:rsid w:val="00C66A5C"/>
    <w:rsid w:val="00D6744C"/>
    <w:rsid w:val="00E55CB4"/>
    <w:rsid w:val="00E6167B"/>
    <w:rsid w:val="00EA72D8"/>
    <w:rsid w:val="00FD7271"/>
    <w:rsid w:val="00FE12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1E645"/>
  <w15:chartTrackingRefBased/>
  <w15:docId w15:val="{C3518291-2FFE-488C-8A18-BEB28E5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6BF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6BF3"/>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946BF3"/>
  </w:style>
  <w:style w:type="paragraph" w:styleId="Footer">
    <w:name w:val="footer"/>
    <w:basedOn w:val="Normal"/>
    <w:link w:val="FooterChar"/>
    <w:uiPriority w:val="99"/>
    <w:unhideWhenUsed/>
    <w:rsid w:val="00946BF3"/>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946BF3"/>
  </w:style>
  <w:style w:type="character" w:styleId="CommentReference">
    <w:name w:val="annotation reference"/>
    <w:basedOn w:val="DefaultParagraphFont"/>
    <w:uiPriority w:val="99"/>
    <w:semiHidden/>
    <w:unhideWhenUsed/>
    <w:rsid w:val="00946BF3"/>
    <w:rPr>
      <w:sz w:val="16"/>
      <w:szCs w:val="16"/>
    </w:rPr>
  </w:style>
  <w:style w:type="paragraph" w:styleId="CommentText">
    <w:name w:val="annotation text"/>
    <w:basedOn w:val="Normal"/>
    <w:link w:val="CommentTextChar"/>
    <w:uiPriority w:val="99"/>
    <w:semiHidden/>
    <w:unhideWhenUsed/>
    <w:rsid w:val="00946BF3"/>
    <w:rPr>
      <w:sz w:val="20"/>
      <w:szCs w:val="20"/>
    </w:rPr>
  </w:style>
  <w:style w:type="character" w:customStyle="1" w:styleId="CommentTextChar">
    <w:name w:val="Comment Text Char"/>
    <w:basedOn w:val="DefaultParagraphFont"/>
    <w:link w:val="CommentText"/>
    <w:uiPriority w:val="99"/>
    <w:semiHidden/>
    <w:rsid w:val="00946BF3"/>
    <w:rPr>
      <w:rFonts w:ascii="Calibri" w:hAnsi="Calibri" w:cs="Times New Roman"/>
      <w:sz w:val="20"/>
      <w:szCs w:val="20"/>
    </w:rPr>
  </w:style>
  <w:style w:type="character" w:styleId="Hyperlink">
    <w:name w:val="Hyperlink"/>
    <w:basedOn w:val="DefaultParagraphFont"/>
    <w:uiPriority w:val="99"/>
    <w:unhideWhenUsed/>
    <w:rsid w:val="00946BF3"/>
    <w:rPr>
      <w:color w:val="0563C1" w:themeColor="hyperlink"/>
      <w:u w:val="single"/>
    </w:rPr>
  </w:style>
  <w:style w:type="paragraph" w:styleId="BalloonText">
    <w:name w:val="Balloon Text"/>
    <w:basedOn w:val="Normal"/>
    <w:link w:val="BalloonTextChar"/>
    <w:uiPriority w:val="99"/>
    <w:semiHidden/>
    <w:unhideWhenUsed/>
    <w:rsid w:val="00946B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6B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471053">
      <w:bodyDiv w:val="1"/>
      <w:marLeft w:val="0"/>
      <w:marRight w:val="0"/>
      <w:marTop w:val="0"/>
      <w:marBottom w:val="0"/>
      <w:divBdr>
        <w:top w:val="none" w:sz="0" w:space="0" w:color="auto"/>
        <w:left w:val="none" w:sz="0" w:space="0" w:color="auto"/>
        <w:bottom w:val="none" w:sz="0" w:space="0" w:color="auto"/>
        <w:right w:val="none" w:sz="0" w:space="0" w:color="auto"/>
      </w:divBdr>
    </w:div>
    <w:div w:id="178697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cid:image001.jpg@01D2E8DF.19339E5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siima.in" TargetMode="External"/><Relationship Id="rId4" Type="http://schemas.openxmlformats.org/officeDocument/2006/relationships/footnotes" Target="footnotes.xml"/><Relationship Id="rId9" Type="http://schemas.openxmlformats.org/officeDocument/2006/relationships/image" Target="cid:image008.png@01D2C40D.96040330"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cid:image001.png@01D2CFDF.441A0BE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O'Leary, Dernagh</dc:creator>
  <cp:keywords/>
  <dc:description/>
  <cp:lastModifiedBy>Jayeh, Ahmed</cp:lastModifiedBy>
  <cp:revision>2</cp:revision>
  <dcterms:created xsi:type="dcterms:W3CDTF">2017-06-29T10:16:00Z</dcterms:created>
  <dcterms:modified xsi:type="dcterms:W3CDTF">2017-06-29T10:16:00Z</dcterms:modified>
</cp:coreProperties>
</file>